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E0" w:rsidRPr="007A678C" w:rsidRDefault="002325E0" w:rsidP="00104676">
      <w:pPr>
        <w:contextualSpacing/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:rsidR="00104676" w:rsidRPr="007A678C" w:rsidRDefault="00104676" w:rsidP="00104676">
      <w:p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  <w:u w:val="single"/>
        </w:rPr>
        <w:t>Group 1: Respond to questions from a rights perspective</w:t>
      </w:r>
      <w:r w:rsidRPr="007A678C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104676" w:rsidRPr="007A678C" w:rsidRDefault="00104676" w:rsidP="00104676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 xml:space="preserve">How </w:t>
      </w:r>
      <w:proofErr w:type="gramStart"/>
      <w:r w:rsidRPr="007A678C">
        <w:rPr>
          <w:rFonts w:asciiTheme="minorHAnsi" w:hAnsiTheme="minorHAnsi" w:cstheme="minorHAnsi"/>
          <w:sz w:val="28"/>
          <w:szCs w:val="28"/>
        </w:rPr>
        <w:t>does</w:t>
      </w:r>
      <w:proofErr w:type="gramEnd"/>
      <w:r w:rsidRPr="007A678C">
        <w:rPr>
          <w:rFonts w:asciiTheme="minorHAnsi" w:hAnsiTheme="minorHAnsi" w:cstheme="minorHAnsi"/>
          <w:sz w:val="28"/>
          <w:szCs w:val="28"/>
        </w:rPr>
        <w:t xml:space="preserve"> the UNCRC</w:t>
      </w:r>
      <w:r>
        <w:rPr>
          <w:rFonts w:asciiTheme="minorHAnsi" w:hAnsiTheme="minorHAnsi" w:cstheme="minorHAnsi"/>
          <w:sz w:val="28"/>
          <w:szCs w:val="28"/>
        </w:rPr>
        <w:t xml:space="preserve"> and national law</w:t>
      </w:r>
      <w:r w:rsidRPr="007A678C">
        <w:rPr>
          <w:rFonts w:asciiTheme="minorHAnsi" w:hAnsiTheme="minorHAnsi" w:cstheme="minorHAnsi"/>
          <w:sz w:val="28"/>
          <w:szCs w:val="28"/>
        </w:rPr>
        <w:t xml:space="preserve"> define a child?</w:t>
      </w:r>
    </w:p>
    <w:p w:rsidR="00104676" w:rsidRPr="007A678C" w:rsidRDefault="00104676" w:rsidP="00104676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 xml:space="preserve">What does the UNCRC </w:t>
      </w:r>
      <w:r>
        <w:rPr>
          <w:rFonts w:asciiTheme="minorHAnsi" w:hAnsiTheme="minorHAnsi" w:cstheme="minorHAnsi"/>
          <w:sz w:val="28"/>
          <w:szCs w:val="28"/>
        </w:rPr>
        <w:t>and national law</w:t>
      </w:r>
      <w:r w:rsidRPr="007A678C">
        <w:rPr>
          <w:rFonts w:asciiTheme="minorHAnsi" w:hAnsiTheme="minorHAnsi" w:cstheme="minorHAnsi"/>
          <w:sz w:val="28"/>
          <w:szCs w:val="28"/>
        </w:rPr>
        <w:t xml:space="preserve"> say about children working?</w:t>
      </w:r>
    </w:p>
    <w:p w:rsidR="00104676" w:rsidRPr="007A678C" w:rsidRDefault="00104676" w:rsidP="00104676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 xml:space="preserve">What does the UNCRC </w:t>
      </w:r>
      <w:r>
        <w:rPr>
          <w:rFonts w:asciiTheme="minorHAnsi" w:hAnsiTheme="minorHAnsi" w:cstheme="minorHAnsi"/>
          <w:sz w:val="28"/>
          <w:szCs w:val="28"/>
        </w:rPr>
        <w:t>and national law</w:t>
      </w:r>
      <w:r w:rsidRPr="007A678C">
        <w:rPr>
          <w:rFonts w:asciiTheme="minorHAnsi" w:hAnsiTheme="minorHAnsi" w:cstheme="minorHAnsi"/>
          <w:sz w:val="28"/>
          <w:szCs w:val="28"/>
        </w:rPr>
        <w:t xml:space="preserve"> say about children marrying? </w:t>
      </w:r>
    </w:p>
    <w:p w:rsidR="00104676" w:rsidRDefault="00104676" w:rsidP="00104676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 xml:space="preserve">What does the UNCRC </w:t>
      </w:r>
      <w:r>
        <w:rPr>
          <w:rFonts w:asciiTheme="minorHAnsi" w:hAnsiTheme="minorHAnsi" w:cstheme="minorHAnsi"/>
          <w:sz w:val="28"/>
          <w:szCs w:val="28"/>
        </w:rPr>
        <w:t>and national law</w:t>
      </w:r>
      <w:r w:rsidRPr="007A678C">
        <w:rPr>
          <w:rFonts w:asciiTheme="minorHAnsi" w:hAnsiTheme="minorHAnsi" w:cstheme="minorHAnsi"/>
          <w:sz w:val="28"/>
          <w:szCs w:val="28"/>
        </w:rPr>
        <w:t xml:space="preserve"> say about punishment of children?</w:t>
      </w:r>
    </w:p>
    <w:p w:rsidR="00104676" w:rsidRPr="00DA49C4" w:rsidRDefault="00104676" w:rsidP="00104676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i/>
          <w:sz w:val="28"/>
          <w:szCs w:val="28"/>
        </w:rPr>
      </w:pPr>
      <w:r w:rsidRPr="00DA49C4">
        <w:rPr>
          <w:rFonts w:asciiTheme="minorHAnsi" w:hAnsiTheme="minorHAnsi" w:cstheme="minorHAnsi"/>
          <w:i/>
          <w:sz w:val="28"/>
          <w:szCs w:val="28"/>
        </w:rPr>
        <w:t xml:space="preserve">Any other important points you want to share? </w:t>
      </w:r>
    </w:p>
    <w:p w:rsidR="00104676" w:rsidRPr="007A678C" w:rsidRDefault="00104676" w:rsidP="00104676">
      <w:pPr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p w:rsidR="00104676" w:rsidRPr="007A678C" w:rsidRDefault="00104676" w:rsidP="00104676">
      <w:pPr>
        <w:contextualSpacing/>
        <w:jc w:val="both"/>
        <w:rPr>
          <w:rFonts w:asciiTheme="minorHAnsi" w:hAnsiTheme="minorHAnsi" w:cstheme="minorHAnsi"/>
          <w:sz w:val="28"/>
          <w:szCs w:val="28"/>
          <w:u w:val="single"/>
        </w:rPr>
      </w:pPr>
      <w:r w:rsidRPr="007A678C">
        <w:rPr>
          <w:rFonts w:asciiTheme="minorHAnsi" w:hAnsiTheme="minorHAnsi" w:cstheme="minorHAnsi"/>
          <w:sz w:val="28"/>
          <w:szCs w:val="28"/>
          <w:u w:val="single"/>
        </w:rPr>
        <w:t>Group 2: Respond to questions in terms of what is actually happening</w:t>
      </w:r>
    </w:p>
    <w:p w:rsidR="00104676" w:rsidRPr="007A678C" w:rsidRDefault="00104676" w:rsidP="00104676">
      <w:pPr>
        <w:numPr>
          <w:ilvl w:val="1"/>
          <w:numId w:val="4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>At what age are children considered adults/given the responsibilities of adults?</w:t>
      </w:r>
    </w:p>
    <w:p w:rsidR="00104676" w:rsidRPr="007A678C" w:rsidRDefault="00104676" w:rsidP="00104676">
      <w:pPr>
        <w:numPr>
          <w:ilvl w:val="1"/>
          <w:numId w:val="4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>When do boys and girls start working?</w:t>
      </w:r>
    </w:p>
    <w:p w:rsidR="00104676" w:rsidRPr="007A678C" w:rsidRDefault="00104676" w:rsidP="00104676">
      <w:pPr>
        <w:numPr>
          <w:ilvl w:val="1"/>
          <w:numId w:val="4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>At what age do boys / girls get married?</w:t>
      </w:r>
    </w:p>
    <w:p w:rsidR="00104676" w:rsidRPr="007A678C" w:rsidRDefault="00104676" w:rsidP="00104676">
      <w:pPr>
        <w:numPr>
          <w:ilvl w:val="1"/>
          <w:numId w:val="4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 xml:space="preserve">How are children punished? </w:t>
      </w:r>
    </w:p>
    <w:p w:rsidR="00104676" w:rsidRPr="007A678C" w:rsidRDefault="00104676" w:rsidP="00104676">
      <w:pPr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p w:rsidR="00104676" w:rsidRPr="007A678C" w:rsidRDefault="00104676" w:rsidP="00104676">
      <w:pPr>
        <w:contextualSpacing/>
        <w:jc w:val="both"/>
        <w:rPr>
          <w:rFonts w:asciiTheme="minorHAnsi" w:hAnsiTheme="minorHAnsi" w:cstheme="minorHAnsi"/>
          <w:sz w:val="28"/>
          <w:szCs w:val="28"/>
          <w:u w:val="single"/>
        </w:rPr>
      </w:pPr>
      <w:r w:rsidRPr="007A678C">
        <w:rPr>
          <w:rFonts w:asciiTheme="minorHAnsi" w:hAnsiTheme="minorHAnsi" w:cstheme="minorHAnsi"/>
          <w:sz w:val="28"/>
          <w:szCs w:val="28"/>
          <w:u w:val="single"/>
        </w:rPr>
        <w:t xml:space="preserve">Group 3 - Respond to questions from a cultural perspective </w:t>
      </w:r>
    </w:p>
    <w:p w:rsidR="00104676" w:rsidRPr="007A678C" w:rsidRDefault="00104676" w:rsidP="00104676">
      <w:pPr>
        <w:numPr>
          <w:ilvl w:val="0"/>
          <w:numId w:val="2"/>
        </w:numPr>
        <w:contextualSpacing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 xml:space="preserve">When do boys / girls become adults in your culture? </w:t>
      </w:r>
    </w:p>
    <w:p w:rsidR="00104676" w:rsidRPr="007A678C" w:rsidRDefault="00104676" w:rsidP="00104676">
      <w:pPr>
        <w:numPr>
          <w:ilvl w:val="1"/>
          <w:numId w:val="3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 xml:space="preserve">How is childhood understood / how are children viewed within your culture? </w:t>
      </w:r>
    </w:p>
    <w:p w:rsidR="00104676" w:rsidRPr="007A678C" w:rsidRDefault="00104676" w:rsidP="00104676">
      <w:pPr>
        <w:numPr>
          <w:ilvl w:val="1"/>
          <w:numId w:val="3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 xml:space="preserve">Is there particular meaning placed on the different stages that a child goes through? If yes, what?  </w:t>
      </w:r>
    </w:p>
    <w:p w:rsidR="00104676" w:rsidRPr="007A678C" w:rsidRDefault="00104676" w:rsidP="00104676">
      <w:pPr>
        <w:numPr>
          <w:ilvl w:val="1"/>
          <w:numId w:val="3"/>
        </w:numPr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7A678C">
        <w:rPr>
          <w:rFonts w:asciiTheme="minorHAnsi" w:hAnsiTheme="minorHAnsi" w:cstheme="minorHAnsi"/>
          <w:sz w:val="28"/>
          <w:szCs w:val="28"/>
        </w:rPr>
        <w:t>Are married girls / boys under the age of 18 considered to be a child?</w:t>
      </w:r>
    </w:p>
    <w:p w:rsidR="00CD7134" w:rsidRDefault="004D118E"/>
    <w:sectPr w:rsidR="00CD713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18E" w:rsidRDefault="004D118E" w:rsidP="002325E0">
      <w:r>
        <w:separator/>
      </w:r>
    </w:p>
  </w:endnote>
  <w:endnote w:type="continuationSeparator" w:id="0">
    <w:p w:rsidR="004D118E" w:rsidRDefault="004D118E" w:rsidP="0023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18E" w:rsidRDefault="004D118E" w:rsidP="002325E0">
      <w:r>
        <w:separator/>
      </w:r>
    </w:p>
  </w:footnote>
  <w:footnote w:type="continuationSeparator" w:id="0">
    <w:p w:rsidR="004D118E" w:rsidRDefault="004D118E" w:rsidP="00232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5E0" w:rsidRPr="002325E0" w:rsidRDefault="002325E0">
    <w:pPr>
      <w:pStyle w:val="Header"/>
      <w:rPr>
        <w:rFonts w:asciiTheme="minorHAnsi" w:hAnsiTheme="minorHAnsi"/>
        <w:b/>
        <w:color w:val="808080" w:themeColor="background1" w:themeShade="80"/>
      </w:rPr>
    </w:pPr>
    <w:r w:rsidRPr="002325E0">
      <w:rPr>
        <w:rFonts w:asciiTheme="minorHAnsi" w:hAnsiTheme="minorHAnsi"/>
        <w:b/>
        <w:color w:val="808080" w:themeColor="background1" w:themeShade="80"/>
      </w:rPr>
      <w:t>Case Management Training Module A</w:t>
    </w:r>
    <w:r>
      <w:rPr>
        <w:rFonts w:asciiTheme="minorHAnsi" w:hAnsiTheme="minorHAnsi"/>
        <w:b/>
        <w:color w:val="808080" w:themeColor="background1" w:themeShade="80"/>
      </w:rPr>
      <w:t xml:space="preserve"> Session 1 Exercise 1</w:t>
    </w:r>
    <w:r w:rsidRPr="002325E0">
      <w:rPr>
        <w:rFonts w:asciiTheme="minorHAnsi" w:hAnsiTheme="minorHAnsi"/>
        <w:b/>
        <w:color w:val="808080" w:themeColor="background1" w:themeShade="80"/>
      </w:rPr>
      <w:tab/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A6C95"/>
    <w:multiLevelType w:val="hybridMultilevel"/>
    <w:tmpl w:val="C960F732"/>
    <w:lvl w:ilvl="0" w:tplc="BEC4ED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F1180"/>
    <w:multiLevelType w:val="hybridMultilevel"/>
    <w:tmpl w:val="156C2DE8"/>
    <w:lvl w:ilvl="0" w:tplc="BEC4ED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A5A08BF"/>
    <w:multiLevelType w:val="hybridMultilevel"/>
    <w:tmpl w:val="ABFA11BC"/>
    <w:lvl w:ilvl="0" w:tplc="0409000F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BEC4ED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6E0EC6"/>
    <w:multiLevelType w:val="hybridMultilevel"/>
    <w:tmpl w:val="19C60A6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C4ED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676"/>
    <w:rsid w:val="00104676"/>
    <w:rsid w:val="0022517B"/>
    <w:rsid w:val="002325E0"/>
    <w:rsid w:val="00290739"/>
    <w:rsid w:val="004D118E"/>
    <w:rsid w:val="006368B9"/>
    <w:rsid w:val="007A17F5"/>
    <w:rsid w:val="008031E1"/>
    <w:rsid w:val="009D07AB"/>
    <w:rsid w:val="00B0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67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25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25E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2325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25E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5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5E0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67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25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25E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2325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25E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5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5E0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823</Characters>
  <Application>Microsoft Office Word</Application>
  <DocSecurity>0</DocSecurity>
  <Lines>23</Lines>
  <Paragraphs>10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2</cp:revision>
  <dcterms:created xsi:type="dcterms:W3CDTF">2013-10-20T20:01:00Z</dcterms:created>
  <dcterms:modified xsi:type="dcterms:W3CDTF">2013-11-19T16:21:00Z</dcterms:modified>
</cp:coreProperties>
</file>